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embeddings/oleObject1.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99E95" w14:textId="41037E38" w:rsidR="00603E4B" w:rsidRDefault="00000000">
      <w:pPr>
        <w:pStyle w:val="MCTitle"/>
        <w:rPr>
          <w:lang w:eastAsia="zh-CN"/>
        </w:rPr>
      </w:pPr>
      <w:r>
        <w:t xml:space="preserve">Title </w:t>
      </w:r>
      <w:r>
        <w:rPr>
          <w:rFonts w:hint="eastAsia"/>
          <w:lang w:eastAsia="zh-CN"/>
        </w:rPr>
        <w:t xml:space="preserve">of the </w:t>
      </w:r>
      <w:r w:rsidR="00A857A9">
        <w:rPr>
          <w:rFonts w:hint="eastAsia"/>
          <w:lang w:eastAsia="zh-CN"/>
        </w:rPr>
        <w:t>Summary</w:t>
      </w:r>
    </w:p>
    <w:p w14:paraId="5EC58116" w14:textId="77777777" w:rsidR="00603E4B" w:rsidRDefault="00603E4B">
      <w:pPr>
        <w:jc w:val="center"/>
        <w:rPr>
          <w:b/>
          <w:sz w:val="22"/>
        </w:rPr>
      </w:pPr>
    </w:p>
    <w:p w14:paraId="59F6035B" w14:textId="77777777" w:rsidR="00603E4B" w:rsidRDefault="00000000">
      <w:pPr>
        <w:pStyle w:val="MCAuthor"/>
      </w:pPr>
      <w:r>
        <w:t>Author name(s)</w:t>
      </w:r>
    </w:p>
    <w:p w14:paraId="4DEB9625" w14:textId="77777777" w:rsidR="00603E4B" w:rsidRDefault="00000000">
      <w:pPr>
        <w:pStyle w:val="MCAuthorAffiliation"/>
        <w:rPr>
          <w:rFonts w:ascii="Times New Roman" w:hAnsi="Times New Roman"/>
        </w:rPr>
      </w:pPr>
      <w:r>
        <w:rPr>
          <w:rFonts w:hint="eastAsia"/>
          <w:vertAlign w:val="superscript"/>
          <w:lang w:eastAsia="zh-CN"/>
        </w:rPr>
        <w:t>1</w:t>
      </w:r>
      <w:r>
        <w:rPr>
          <w:rFonts w:ascii="Times New Roman" w:hAnsi="Times New Roman"/>
        </w:rPr>
        <w:t>ZJU-Hangzhou Global Scientific and Technological Innovation Center, Zhejiang University, Hangzhou 311200, China</w:t>
      </w:r>
    </w:p>
    <w:p w14:paraId="61EBEC58" w14:textId="77777777" w:rsidR="00603E4B" w:rsidRDefault="00000000">
      <w:pPr>
        <w:pStyle w:val="MCAuthorAffiliation"/>
        <w:rPr>
          <w:rFonts w:ascii="Times New Roman" w:hAnsi="Times New Roman"/>
        </w:rPr>
      </w:pPr>
      <w:r>
        <w:rPr>
          <w:rFonts w:ascii="Times New Roman" w:hAnsi="Times New Roman"/>
        </w:rPr>
        <w:t>e-mail address: author@email.com</w:t>
      </w:r>
    </w:p>
    <w:p w14:paraId="32D6E32E" w14:textId="77777777" w:rsidR="00603E4B" w:rsidRDefault="00603E4B"/>
    <w:p w14:paraId="78D6352C" w14:textId="77777777" w:rsidR="00603E4B" w:rsidRDefault="00000000">
      <w:pPr>
        <w:pStyle w:val="MCAbstract"/>
        <w:rPr>
          <w:sz w:val="18"/>
        </w:rPr>
      </w:pPr>
      <w:r>
        <w:rPr>
          <w:b/>
        </w:rPr>
        <w:t>Abstract:</w:t>
      </w:r>
      <w:r>
        <w:t xml:space="preserve"> Indent left and right margins 0.5 in. (1.27 cm), justify the paragraph (on both right and left), and use the same font as in the body of the paper. </w:t>
      </w:r>
      <w:r>
        <w:rPr>
          <w:sz w:val="18"/>
        </w:rPr>
        <w:t>Your abstract</w:t>
      </w:r>
      <w:r>
        <w:t xml:space="preserve"> should be an explicit summary of the paper that states the problem, the methods used, and the major results and conclusions. </w:t>
      </w:r>
    </w:p>
    <w:p w14:paraId="4CC2D48A" w14:textId="77777777" w:rsidR="00603E4B" w:rsidRDefault="00000000">
      <w:pPr>
        <w:pStyle w:val="MCSectionHead"/>
        <w:spacing w:before="0"/>
        <w:ind w:firstLine="720"/>
        <w:rPr>
          <w:b w:val="0"/>
          <w:bCs/>
          <w:lang w:eastAsia="zh-CN"/>
        </w:rPr>
      </w:pPr>
      <w:r>
        <w:rPr>
          <w:rFonts w:hint="eastAsia"/>
          <w:lang w:eastAsia="zh-CN"/>
        </w:rPr>
        <w:t xml:space="preserve">Keywords: </w:t>
      </w:r>
      <w:r>
        <w:rPr>
          <w:rFonts w:hint="eastAsia"/>
          <w:b w:val="0"/>
          <w:bCs/>
          <w:lang w:eastAsia="zh-CN"/>
        </w:rPr>
        <w:t>(3-5 keywords)</w:t>
      </w:r>
    </w:p>
    <w:p w14:paraId="6960A033" w14:textId="77777777" w:rsidR="00603E4B" w:rsidRDefault="00603E4B">
      <w:pPr>
        <w:rPr>
          <w:b/>
          <w:lang w:eastAsia="zh-CN"/>
        </w:rPr>
      </w:pPr>
    </w:p>
    <w:p w14:paraId="3AEEBE36" w14:textId="77777777" w:rsidR="00603E4B" w:rsidRDefault="00000000">
      <w:pPr>
        <w:pStyle w:val="MCSectionHead"/>
        <w:spacing w:after="120"/>
        <w:jc w:val="left"/>
        <w:rPr>
          <w:sz w:val="24"/>
          <w:szCs w:val="24"/>
          <w:lang w:eastAsia="zh-CN"/>
        </w:rPr>
      </w:pPr>
      <w:r>
        <w:rPr>
          <w:rFonts w:hint="eastAsia"/>
          <w:sz w:val="24"/>
          <w:szCs w:val="24"/>
          <w:lang w:eastAsia="zh-CN"/>
        </w:rPr>
        <w:t>Main Text</w:t>
      </w:r>
    </w:p>
    <w:p w14:paraId="7403F6DB" w14:textId="77777777" w:rsidR="00603E4B" w:rsidRDefault="00000000">
      <w:pPr>
        <w:pStyle w:val="MCBody"/>
        <w:spacing w:before="0"/>
        <w:rPr>
          <w:lang w:eastAsia="zh-CN"/>
        </w:rPr>
      </w:pPr>
      <w:r>
        <w:rPr>
          <w:b/>
          <w:bCs/>
        </w:rPr>
        <w:t>This 1-page summary can be in either Chinese or English</w:t>
      </w:r>
      <w:r>
        <w:t xml:space="preserve">. The appearance of this document reflects the requirements of the style guide to provide a consistent appearance. For the text, please use 10-point Times New Roman font. </w:t>
      </w:r>
      <w:r>
        <w:rPr>
          <w:lang w:eastAsia="zh-CN"/>
        </w:rPr>
        <w:t xml:space="preserve">Figures and illustrations should be incorporated directly into the manuscript, and the size of a figure should be commensurate with the amount and value of the information conveyed by the figure. </w:t>
      </w:r>
      <w:r>
        <w:rPr>
          <w:b/>
          <w:bCs/>
          <w:lang w:eastAsia="zh-CN"/>
        </w:rPr>
        <w:t>At most one figure</w:t>
      </w:r>
      <w:r>
        <w:rPr>
          <w:lang w:eastAsia="zh-CN"/>
        </w:rPr>
        <w:t xml:space="preserve"> should generally be included in the paper</w:t>
      </w:r>
      <w:r>
        <w:rPr>
          <w:rFonts w:hint="eastAsia"/>
          <w:lang w:eastAsia="zh-CN"/>
        </w:rPr>
        <w:t xml:space="preserve">, </w:t>
      </w:r>
      <w:r>
        <w:rPr>
          <w:lang w:eastAsia="zh-CN"/>
        </w:rPr>
        <w:t>and figure captions (8-point type) should be centered below figures (for example, “Fig. 1. Laser”).</w:t>
      </w:r>
      <w:r>
        <w:rPr>
          <w:rFonts w:hint="eastAsia"/>
          <w:lang w:eastAsia="zh-CN"/>
        </w:rPr>
        <w:t xml:space="preserve"> </w:t>
      </w:r>
      <w:r>
        <w:t>Equations should be centered, with equation numbers appearing in parentheses to the right of the last line</w:t>
      </w:r>
      <w:r>
        <w:rPr>
          <w:rFonts w:hint="eastAsia"/>
          <w:lang w:eastAsia="zh-CN"/>
        </w:rPr>
        <w:t>, for example:</w:t>
      </w:r>
    </w:p>
    <w:p w14:paraId="57221636" w14:textId="77777777" w:rsidR="00603E4B" w:rsidRDefault="00000000">
      <w:pPr>
        <w:pStyle w:val="a3"/>
        <w:spacing w:before="0"/>
        <w:jc w:val="center"/>
      </w:pPr>
      <w:r>
        <w:rPr>
          <w:position w:val="-22"/>
        </w:rPr>
        <w:object w:dxaOrig="5440" w:dyaOrig="540" w14:anchorId="6D039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pt;height:27pt" o:ole="">
            <v:imagedata r:id="rId5" o:title=""/>
          </v:shape>
          <o:OLEObject Type="Embed" ProgID="Word.Picture.8" ShapeID="_x0000_i1025" DrawAspect="Content" ObjectID="_1845142895" r:id="rId6"/>
        </w:object>
      </w:r>
      <w:r>
        <w:t xml:space="preserve">          (1)</w:t>
      </w:r>
    </w:p>
    <w:p w14:paraId="51BAE9C3" w14:textId="77777777" w:rsidR="00603E4B" w:rsidRDefault="00000000">
      <w:pPr>
        <w:pStyle w:val="a3"/>
        <w:spacing w:before="0"/>
        <w:ind w:firstLine="352"/>
        <w:rPr>
          <w:lang w:eastAsia="zh-CN"/>
        </w:rPr>
      </w:pPr>
      <w:r>
        <w:t>The first line of the first paragraph should start flush left, and subsequent paragraphs should be indented by 0.2 in. (0.62 cm).</w:t>
      </w:r>
      <w:r>
        <w:rPr>
          <w:rFonts w:hint="eastAsia"/>
          <w:lang w:eastAsia="zh-CN"/>
        </w:rPr>
        <w:t xml:space="preserve"> </w:t>
      </w:r>
      <w:r>
        <w:t>Finally, references should appear at the bottom of the page.</w:t>
      </w:r>
    </w:p>
    <w:p w14:paraId="68AB0F3F" w14:textId="77777777" w:rsidR="00896209" w:rsidRDefault="00896209" w:rsidP="00896209">
      <w:pPr>
        <w:pStyle w:val="MCBodySP"/>
        <w:ind w:firstLine="0"/>
        <w:rPr>
          <w:lang w:eastAsia="zh-CN"/>
        </w:rPr>
      </w:pPr>
    </w:p>
    <w:p w14:paraId="032F0F9C" w14:textId="44004903" w:rsidR="00896209" w:rsidRPr="00896209" w:rsidRDefault="00896209" w:rsidP="00896209">
      <w:pPr>
        <w:pStyle w:val="MCBodySP"/>
        <w:spacing w:beforeLines="50" w:before="120" w:afterLines="50" w:after="120"/>
        <w:ind w:firstLine="0"/>
        <w:rPr>
          <w:b/>
          <w:bCs/>
          <w:sz w:val="24"/>
          <w:szCs w:val="24"/>
          <w:lang w:eastAsia="zh-CN"/>
        </w:rPr>
      </w:pPr>
      <w:r w:rsidRPr="00896209">
        <w:rPr>
          <w:b/>
          <w:bCs/>
          <w:sz w:val="24"/>
          <w:szCs w:val="24"/>
          <w:lang w:eastAsia="zh-CN"/>
        </w:rPr>
        <w:t>The 2nd Quantum Technology Frontier Summit (QTFS2026)</w:t>
      </w:r>
    </w:p>
    <w:p w14:paraId="1748EB43" w14:textId="31A7EDEA" w:rsidR="00896209" w:rsidRDefault="00896209" w:rsidP="00896209">
      <w:pPr>
        <w:pStyle w:val="MCBodySP"/>
        <w:jc w:val="both"/>
        <w:rPr>
          <w:lang w:eastAsia="zh-CN"/>
        </w:rPr>
      </w:pPr>
      <w:r w:rsidRPr="00896209">
        <w:rPr>
          <w:lang w:eastAsia="zh-CN"/>
        </w:rPr>
        <w:t>QTFS 2026 will feature plenary and invited talks delivered by distinguished scholars and scientists in the field of advanced quantum technolog</w:t>
      </w:r>
      <w:r w:rsidR="00437839">
        <w:rPr>
          <w:rFonts w:hint="eastAsia"/>
          <w:lang w:eastAsia="zh-CN"/>
        </w:rPr>
        <w:t>ies</w:t>
      </w:r>
      <w:r w:rsidRPr="00896209">
        <w:rPr>
          <w:lang w:eastAsia="zh-CN"/>
        </w:rPr>
        <w:t>. A Young Scientists Forum has also been introduced</w:t>
      </w:r>
      <w:r>
        <w:rPr>
          <w:rFonts w:hint="eastAsia"/>
          <w:lang w:eastAsia="zh-CN"/>
        </w:rPr>
        <w:t xml:space="preserve"> this year</w:t>
      </w:r>
      <w:r w:rsidRPr="00896209">
        <w:rPr>
          <w:lang w:eastAsia="zh-CN"/>
        </w:rPr>
        <w:t>. The conference topics cover quantum computing and quantum simulation, quantum networks and quantum communication, quantum sensing and quantum mechanics, quantum optics and quantum information, as well as novel quantum materials and devices.</w:t>
      </w:r>
    </w:p>
    <w:p w14:paraId="14430636" w14:textId="693E54D2" w:rsidR="00896209" w:rsidRPr="00896209" w:rsidRDefault="00896209" w:rsidP="00896209">
      <w:pPr>
        <w:pStyle w:val="MCBodySP"/>
        <w:rPr>
          <w:lang w:eastAsia="zh-CN"/>
        </w:rPr>
      </w:pPr>
      <w:r w:rsidRPr="00896209">
        <w:rPr>
          <w:lang w:eastAsia="zh-CN"/>
        </w:rPr>
        <w:t xml:space="preserve"> </w:t>
      </w:r>
    </w:p>
    <w:p w14:paraId="6A51F2A6" w14:textId="27F3FB0B" w:rsidR="00896209" w:rsidRPr="00896209" w:rsidRDefault="00896209" w:rsidP="00896209">
      <w:pPr>
        <w:pStyle w:val="MCBodySP"/>
        <w:ind w:firstLine="0"/>
        <w:rPr>
          <w:lang w:eastAsia="zh-CN"/>
        </w:rPr>
      </w:pPr>
      <w:r w:rsidRPr="00896209">
        <w:rPr>
          <w:b/>
          <w:bCs/>
          <w:lang w:eastAsia="zh-CN"/>
        </w:rPr>
        <w:t>Submission Method:</w:t>
      </w:r>
      <w:r w:rsidRPr="00896209">
        <w:rPr>
          <w:lang w:eastAsia="zh-CN"/>
        </w:rPr>
        <w:t xml:space="preserve"> Please submit your </w:t>
      </w:r>
      <w:r>
        <w:rPr>
          <w:rFonts w:hint="eastAsia"/>
          <w:lang w:eastAsia="zh-CN"/>
        </w:rPr>
        <w:t>abstract</w:t>
      </w:r>
      <w:r w:rsidRPr="00896209">
        <w:rPr>
          <w:lang w:eastAsia="zh-CN"/>
        </w:rPr>
        <w:t xml:space="preserve"> via email to </w:t>
      </w:r>
      <w:hyperlink r:id="rId7" w:history="1">
        <w:r w:rsidRPr="00896209">
          <w:rPr>
            <w:rStyle w:val="aa"/>
            <w:b/>
            <w:bCs/>
            <w:lang w:eastAsia="zh-CN"/>
          </w:rPr>
          <w:t>upl@zju.edu.cn</w:t>
        </w:r>
      </w:hyperlink>
    </w:p>
    <w:p w14:paraId="64D6AA83" w14:textId="77777777" w:rsidR="00896209" w:rsidRPr="00896209" w:rsidRDefault="00896209" w:rsidP="00896209">
      <w:pPr>
        <w:pStyle w:val="MCBodySP"/>
        <w:ind w:firstLine="0"/>
        <w:rPr>
          <w:lang w:eastAsia="zh-CN"/>
        </w:rPr>
      </w:pPr>
      <w:r w:rsidRPr="00896209">
        <w:rPr>
          <w:b/>
          <w:bCs/>
          <w:lang w:eastAsia="zh-CN"/>
        </w:rPr>
        <w:t>Submission Deadline:</w:t>
      </w:r>
      <w:r w:rsidRPr="00896209">
        <w:rPr>
          <w:lang w:eastAsia="zh-CN"/>
        </w:rPr>
        <w:t xml:space="preserve"> September 16, 2026</w:t>
      </w:r>
    </w:p>
    <w:p w14:paraId="1A584620" w14:textId="77777777" w:rsidR="00896209" w:rsidRPr="00896209" w:rsidRDefault="00896209" w:rsidP="00896209">
      <w:pPr>
        <w:pStyle w:val="MCBodySP"/>
        <w:ind w:firstLine="0"/>
        <w:rPr>
          <w:lang w:eastAsia="zh-CN"/>
        </w:rPr>
      </w:pPr>
      <w:r w:rsidRPr="00896209">
        <w:rPr>
          <w:b/>
          <w:bCs/>
          <w:lang w:eastAsia="zh-CN"/>
        </w:rPr>
        <w:t>Contact Information:</w:t>
      </w:r>
      <w:r w:rsidRPr="00896209">
        <w:rPr>
          <w:lang w:eastAsia="zh-CN"/>
        </w:rPr>
        <w:t xml:space="preserve"> Ms. Li (+86-13758187195)</w:t>
      </w:r>
    </w:p>
    <w:p w14:paraId="4786E7A1" w14:textId="77777777" w:rsidR="00896209" w:rsidRPr="00896209" w:rsidRDefault="00896209" w:rsidP="00896209">
      <w:pPr>
        <w:pStyle w:val="MCBodySP"/>
        <w:ind w:firstLine="0"/>
        <w:rPr>
          <w:lang w:eastAsia="zh-CN"/>
        </w:rPr>
      </w:pPr>
      <w:r w:rsidRPr="00896209">
        <w:rPr>
          <w:b/>
          <w:bCs/>
          <w:lang w:eastAsia="zh-CN"/>
        </w:rPr>
        <w:t>Important Note:</w:t>
      </w:r>
      <w:r w:rsidRPr="00896209">
        <w:rPr>
          <w:lang w:eastAsia="zh-CN"/>
        </w:rPr>
        <w:t xml:space="preserve"> Please remove the conference introduction above from your submission documents, keeping the remaining content up to the references section.</w:t>
      </w:r>
    </w:p>
    <w:p w14:paraId="40EF3132" w14:textId="77777777" w:rsidR="00896209" w:rsidRPr="00896209" w:rsidRDefault="00896209" w:rsidP="00896209">
      <w:pPr>
        <w:pStyle w:val="MCBodySP"/>
        <w:ind w:firstLine="0"/>
        <w:rPr>
          <w:lang w:eastAsia="zh-CN"/>
        </w:rPr>
      </w:pPr>
    </w:p>
    <w:p w14:paraId="38C7810C" w14:textId="77777777" w:rsidR="00603E4B" w:rsidRDefault="00000000">
      <w:pPr>
        <w:pStyle w:val="MCSectionHead"/>
        <w:spacing w:after="120"/>
        <w:jc w:val="left"/>
        <w:rPr>
          <w:sz w:val="24"/>
          <w:szCs w:val="24"/>
          <w:lang w:eastAsia="zh-CN"/>
        </w:rPr>
      </w:pPr>
      <w:r>
        <w:rPr>
          <w:sz w:val="24"/>
          <w:szCs w:val="24"/>
          <w:lang w:eastAsia="zh-CN"/>
        </w:rPr>
        <w:t xml:space="preserve">References </w:t>
      </w:r>
    </w:p>
    <w:p w14:paraId="58AE8179" w14:textId="77777777" w:rsidR="00603E4B" w:rsidRDefault="00000000">
      <w:pPr>
        <w:pStyle w:val="MCReference"/>
      </w:pPr>
      <w:r>
        <w:t xml:space="preserve">[1] C. van Trigt, “Visual system-response functions and estimating reflectance,” JOSA A </w:t>
      </w:r>
      <w:r>
        <w:rPr>
          <w:b/>
        </w:rPr>
        <w:t>14,</w:t>
      </w:r>
      <w:r>
        <w:t xml:space="preserve"> 741-755 (1997).</w:t>
      </w:r>
    </w:p>
    <w:p w14:paraId="39A9F02D" w14:textId="77777777" w:rsidR="00603E4B" w:rsidRDefault="00000000">
      <w:pPr>
        <w:pStyle w:val="MCReference"/>
      </w:pPr>
      <w:r>
        <w:t xml:space="preserve">[2] David F. Edwards, “Silicon (Si)” in </w:t>
      </w:r>
      <w:r>
        <w:rPr>
          <w:i/>
        </w:rPr>
        <w:t>Handbook of optical constants of solids,</w:t>
      </w:r>
      <w:r>
        <w:t xml:space="preserve"> E.D. Palik, ed. (Academic, Orlando, Fla. 1985).</w:t>
      </w:r>
    </w:p>
    <w:p w14:paraId="476FB36E" w14:textId="77777777" w:rsidR="00603E4B" w:rsidRDefault="00000000">
      <w:pPr>
        <w:pStyle w:val="MCReference"/>
      </w:pPr>
      <w:r>
        <w:t xml:space="preserve">[3] F. Ladouceur and J. D. Love, </w:t>
      </w:r>
      <w:r>
        <w:rPr>
          <w:i/>
        </w:rPr>
        <w:t>Silica-based buried channel waveguides and devices</w:t>
      </w:r>
      <w:r>
        <w:t xml:space="preserve"> (Chapman &amp; Hall, 1995), Chap. 8.</w:t>
      </w:r>
    </w:p>
    <w:p w14:paraId="23436EEF" w14:textId="77777777" w:rsidR="00603E4B" w:rsidRDefault="00603E4B">
      <w:pPr>
        <w:pStyle w:val="MCReference"/>
        <w:rPr>
          <w:lang w:eastAsia="zh-CN"/>
        </w:rPr>
      </w:pPr>
    </w:p>
    <w:p w14:paraId="451F5AFA" w14:textId="77777777" w:rsidR="00437839" w:rsidRDefault="00437839" w:rsidP="00437839">
      <w:pPr>
        <w:spacing w:line="240" w:lineRule="exact"/>
        <w:rPr>
          <w:b/>
          <w:i/>
          <w:color w:val="181512"/>
          <w:kern w:val="2"/>
          <w:sz w:val="21"/>
          <w:szCs w:val="21"/>
          <w:lang w:eastAsia="zh-CN"/>
        </w:rPr>
      </w:pPr>
    </w:p>
    <w:p w14:paraId="06E06400" w14:textId="77F38CE5" w:rsidR="00437839" w:rsidRPr="00437839" w:rsidRDefault="00437839" w:rsidP="00437839">
      <w:pPr>
        <w:rPr>
          <w:rFonts w:hint="eastAsia"/>
          <w:sz w:val="16"/>
          <w:lang w:eastAsia="zh-CN"/>
        </w:rPr>
      </w:pPr>
    </w:p>
    <w:sectPr w:rsidR="00437839" w:rsidRPr="00437839">
      <w:pgSz w:w="11907" w:h="16839"/>
      <w:pgMar w:top="1440" w:right="1440" w:bottom="1440" w:left="1440" w:header="720" w:footer="720" w:gutter="0"/>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isplayHorizontalDrawingGridEvery w:val="0"/>
  <w:displayVerticalDrawingGridEvery w:val="2"/>
  <w:doNotUseMarginsForDrawingGridOrigin/>
  <w:drawingGridHorizontalOrigin w:val="1800"/>
  <w:drawingGridVerticalOrigin w:val="1440"/>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46B"/>
    <w:rsid w:val="00010B57"/>
    <w:rsid w:val="00015C01"/>
    <w:rsid w:val="000F5D02"/>
    <w:rsid w:val="001247CF"/>
    <w:rsid w:val="00141686"/>
    <w:rsid w:val="0018446B"/>
    <w:rsid w:val="001D7C60"/>
    <w:rsid w:val="00217100"/>
    <w:rsid w:val="00225F42"/>
    <w:rsid w:val="002344FB"/>
    <w:rsid w:val="00237BB6"/>
    <w:rsid w:val="002A20A8"/>
    <w:rsid w:val="002B178A"/>
    <w:rsid w:val="002B5DD9"/>
    <w:rsid w:val="002C6A61"/>
    <w:rsid w:val="002F6E45"/>
    <w:rsid w:val="00345527"/>
    <w:rsid w:val="003A51BE"/>
    <w:rsid w:val="00414152"/>
    <w:rsid w:val="00420229"/>
    <w:rsid w:val="00437839"/>
    <w:rsid w:val="004F1AF6"/>
    <w:rsid w:val="004F40CF"/>
    <w:rsid w:val="00521F91"/>
    <w:rsid w:val="005917B3"/>
    <w:rsid w:val="005A04A1"/>
    <w:rsid w:val="00603E4B"/>
    <w:rsid w:val="006426FE"/>
    <w:rsid w:val="00657AC6"/>
    <w:rsid w:val="006734AA"/>
    <w:rsid w:val="00684FE9"/>
    <w:rsid w:val="0069457E"/>
    <w:rsid w:val="006F09BA"/>
    <w:rsid w:val="00701468"/>
    <w:rsid w:val="00736518"/>
    <w:rsid w:val="007600DA"/>
    <w:rsid w:val="0082036C"/>
    <w:rsid w:val="00836DAD"/>
    <w:rsid w:val="00896209"/>
    <w:rsid w:val="008D3106"/>
    <w:rsid w:val="00907011"/>
    <w:rsid w:val="009628CE"/>
    <w:rsid w:val="009B45CA"/>
    <w:rsid w:val="00A61C78"/>
    <w:rsid w:val="00A857A9"/>
    <w:rsid w:val="00B312AF"/>
    <w:rsid w:val="00B53512"/>
    <w:rsid w:val="00B62AC6"/>
    <w:rsid w:val="00BA5BC7"/>
    <w:rsid w:val="00BD0C7D"/>
    <w:rsid w:val="00C22829"/>
    <w:rsid w:val="00C9291A"/>
    <w:rsid w:val="00CD42E1"/>
    <w:rsid w:val="00D348B8"/>
    <w:rsid w:val="00D45C8D"/>
    <w:rsid w:val="00DE4855"/>
    <w:rsid w:val="00E122DC"/>
    <w:rsid w:val="00E74F29"/>
    <w:rsid w:val="00EF20C1"/>
    <w:rsid w:val="00F13638"/>
    <w:rsid w:val="00F60F79"/>
    <w:rsid w:val="00F90379"/>
    <w:rsid w:val="00FF0A10"/>
    <w:rsid w:val="032F04D8"/>
    <w:rsid w:val="0C525237"/>
    <w:rsid w:val="4A6E2C61"/>
    <w:rsid w:val="727A3D77"/>
    <w:rsid w:val="73067AC1"/>
    <w:rsid w:val="78091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C436A"/>
  <w15:docId w15:val="{0004C0C1-B685-4B4F-9A4A-3CA38218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eastAsia="en-US"/>
    </w:rPr>
  </w:style>
  <w:style w:type="paragraph" w:styleId="1">
    <w:name w:val="heading 1"/>
    <w:basedOn w:val="a"/>
    <w:next w:val="a"/>
    <w:qFormat/>
    <w:pPr>
      <w:keepNext/>
      <w:jc w:val="center"/>
      <w:outlineLvl w:val="0"/>
    </w:pPr>
    <w:rPr>
      <w:b/>
      <w:sz w:val="22"/>
    </w:rPr>
  </w:style>
  <w:style w:type="paragraph" w:styleId="2">
    <w:name w:val="heading 2"/>
    <w:basedOn w:val="a"/>
    <w:next w:val="a"/>
    <w:qFormat/>
    <w:pPr>
      <w:keepNext/>
      <w:jc w:val="center"/>
      <w:outlineLvl w:val="1"/>
    </w:pPr>
    <w:rPr>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120"/>
      <w:jc w:val="both"/>
    </w:pPr>
  </w:style>
  <w:style w:type="paragraph" w:styleId="a4">
    <w:name w:val="footer"/>
    <w:basedOn w:val="a"/>
    <w:link w:val="a5"/>
    <w:pPr>
      <w:tabs>
        <w:tab w:val="center" w:pos="4153"/>
        <w:tab w:val="right" w:pos="8306"/>
      </w:tabs>
      <w:snapToGrid w:val="0"/>
    </w:pPr>
    <w:rPr>
      <w:sz w:val="18"/>
      <w:szCs w:val="18"/>
    </w:rPr>
  </w:style>
  <w:style w:type="paragraph" w:styleId="a6">
    <w:name w:val="header"/>
    <w:basedOn w:val="a"/>
    <w:link w:val="a7"/>
    <w:pPr>
      <w:tabs>
        <w:tab w:val="center" w:pos="4153"/>
        <w:tab w:val="right" w:pos="8306"/>
      </w:tabs>
      <w:snapToGrid w:val="0"/>
      <w:jc w:val="center"/>
    </w:pPr>
    <w:rPr>
      <w:sz w:val="18"/>
      <w:szCs w:val="18"/>
    </w:rPr>
  </w:style>
  <w:style w:type="paragraph" w:styleId="20">
    <w:name w:val="Body Text 2"/>
    <w:basedOn w:val="a"/>
    <w:rPr>
      <w:sz w:val="44"/>
    </w:rPr>
  </w:style>
  <w:style w:type="paragraph" w:styleId="a8">
    <w:name w:val="Normal (Web)"/>
    <w:basedOn w:val="a"/>
    <w:rPr>
      <w:sz w:val="24"/>
    </w:rPr>
  </w:style>
  <w:style w:type="character" w:styleId="a9">
    <w:name w:val="FollowedHyperlink"/>
    <w:rPr>
      <w:color w:val="800080"/>
      <w:u w:val="single"/>
    </w:rPr>
  </w:style>
  <w:style w:type="character" w:styleId="aa">
    <w:name w:val="Hyperlink"/>
    <w:rPr>
      <w:color w:val="0000FF"/>
      <w:u w:val="single"/>
    </w:rPr>
  </w:style>
  <w:style w:type="paragraph" w:customStyle="1" w:styleId="MCTitle">
    <w:name w:val="MC Title"/>
    <w:basedOn w:val="a"/>
    <w:next w:val="a"/>
    <w:pPr>
      <w:jc w:val="center"/>
    </w:pPr>
    <w:rPr>
      <w:b/>
      <w:sz w:val="36"/>
    </w:rPr>
  </w:style>
  <w:style w:type="paragraph" w:customStyle="1" w:styleId="MCemail">
    <w:name w:val="MC email"/>
    <w:basedOn w:val="a"/>
    <w:pPr>
      <w:jc w:val="center"/>
    </w:pPr>
    <w:rPr>
      <w:sz w:val="18"/>
    </w:rPr>
  </w:style>
  <w:style w:type="paragraph" w:customStyle="1" w:styleId="MCTableHead">
    <w:name w:val="MC Table Head"/>
    <w:basedOn w:val="MCBody"/>
    <w:pPr>
      <w:spacing w:after="120"/>
      <w:jc w:val="center"/>
    </w:pPr>
    <w:rPr>
      <w:sz w:val="16"/>
    </w:rPr>
  </w:style>
  <w:style w:type="paragraph" w:customStyle="1" w:styleId="MCBody">
    <w:name w:val="MC Body"/>
    <w:next w:val="MCBodySP"/>
    <w:pPr>
      <w:spacing w:before="120"/>
      <w:jc w:val="both"/>
    </w:pPr>
    <w:rPr>
      <w:lang w:eastAsia="en-US"/>
    </w:rPr>
  </w:style>
  <w:style w:type="paragraph" w:customStyle="1" w:styleId="MCBodySP">
    <w:name w:val="MC Body SP"/>
    <w:basedOn w:val="MCBody"/>
    <w:qFormat/>
    <w:pPr>
      <w:spacing w:before="0"/>
      <w:ind w:firstLine="288"/>
      <w:jc w:val="left"/>
    </w:pPr>
  </w:style>
  <w:style w:type="paragraph" w:customStyle="1" w:styleId="MCTableText">
    <w:name w:val="MC Table Text"/>
    <w:basedOn w:val="MCBody"/>
    <w:pPr>
      <w:spacing w:before="0"/>
      <w:jc w:val="left"/>
    </w:pPr>
  </w:style>
  <w:style w:type="paragraph" w:customStyle="1" w:styleId="MCSectionHead">
    <w:name w:val="MC Section Head"/>
    <w:basedOn w:val="MCBody"/>
    <w:next w:val="MCSectionSubhead"/>
    <w:qFormat/>
    <w:rPr>
      <w:b/>
    </w:rPr>
  </w:style>
  <w:style w:type="paragraph" w:customStyle="1" w:styleId="MCSectionSubhead">
    <w:name w:val="MC Section Subhead"/>
    <w:basedOn w:val="MCBody"/>
    <w:next w:val="MCBody"/>
    <w:qFormat/>
    <w:rPr>
      <w:i/>
    </w:rPr>
  </w:style>
  <w:style w:type="paragraph" w:customStyle="1" w:styleId="MCFigureCaption">
    <w:name w:val="MC Figure Caption"/>
    <w:basedOn w:val="MCBody"/>
    <w:next w:val="MCBodySP"/>
    <w:qFormat/>
    <w:pPr>
      <w:jc w:val="center"/>
    </w:pPr>
    <w:rPr>
      <w:sz w:val="18"/>
    </w:rPr>
  </w:style>
  <w:style w:type="paragraph" w:customStyle="1" w:styleId="MCReference">
    <w:name w:val="MC Reference"/>
    <w:basedOn w:val="MCBody"/>
    <w:qFormat/>
    <w:pPr>
      <w:spacing w:before="0"/>
      <w:jc w:val="left"/>
    </w:pPr>
    <w:rPr>
      <w:sz w:val="16"/>
    </w:rPr>
  </w:style>
  <w:style w:type="paragraph" w:customStyle="1" w:styleId="MCAuthor">
    <w:name w:val="MC Author"/>
    <w:basedOn w:val="MCBody"/>
    <w:next w:val="MCAuthorAffiliation"/>
    <w:pPr>
      <w:spacing w:before="0"/>
      <w:jc w:val="center"/>
    </w:pPr>
    <w:rPr>
      <w:b/>
    </w:rPr>
  </w:style>
  <w:style w:type="paragraph" w:customStyle="1" w:styleId="MCAuthorAffiliation">
    <w:name w:val="MC Author Affiliation"/>
    <w:basedOn w:val="MCBody"/>
    <w:next w:val="a"/>
    <w:qFormat/>
    <w:pPr>
      <w:spacing w:before="0"/>
      <w:jc w:val="center"/>
    </w:pPr>
    <w:rPr>
      <w:rFonts w:ascii="Times" w:hAnsi="Times"/>
      <w:i/>
      <w:sz w:val="16"/>
    </w:rPr>
  </w:style>
  <w:style w:type="paragraph" w:customStyle="1" w:styleId="MCCopyright">
    <w:name w:val="MC Copyright"/>
    <w:basedOn w:val="a"/>
    <w:next w:val="MCOCIS"/>
    <w:qFormat/>
    <w:pPr>
      <w:ind w:left="720" w:right="648"/>
      <w:jc w:val="both"/>
    </w:pPr>
    <w:rPr>
      <w:rFonts w:ascii="Times" w:hAnsi="Times"/>
      <w:sz w:val="18"/>
    </w:rPr>
  </w:style>
  <w:style w:type="paragraph" w:customStyle="1" w:styleId="MCOCIS">
    <w:name w:val="MC OCIS"/>
    <w:basedOn w:val="MCCopyright"/>
    <w:qFormat/>
    <w:rPr>
      <w:rFonts w:ascii="Times New Roman" w:hAnsi="Times New Roman"/>
      <w:sz w:val="16"/>
    </w:rPr>
  </w:style>
  <w:style w:type="paragraph" w:customStyle="1" w:styleId="bodytext">
    <w:name w:val="bodytext"/>
    <w:basedOn w:val="a"/>
    <w:qFormat/>
    <w:pPr>
      <w:spacing w:before="100" w:beforeAutospacing="1" w:after="100" w:afterAutospacing="1"/>
      <w:ind w:left="450"/>
    </w:pPr>
    <w:rPr>
      <w:rFonts w:ascii="Verdana" w:hAnsi="Verdana"/>
      <w:color w:val="666666"/>
      <w:sz w:val="17"/>
      <w:szCs w:val="17"/>
    </w:rPr>
  </w:style>
  <w:style w:type="paragraph" w:customStyle="1" w:styleId="MCAbstract">
    <w:name w:val="MC Abstract"/>
    <w:basedOn w:val="a"/>
    <w:pPr>
      <w:ind w:left="720" w:right="720"/>
      <w:jc w:val="both"/>
    </w:pPr>
  </w:style>
  <w:style w:type="paragraph" w:customStyle="1" w:styleId="TableParagraph">
    <w:name w:val="Table Paragraph"/>
    <w:basedOn w:val="a"/>
    <w:qFormat/>
    <w:pPr>
      <w:widowControl w:val="0"/>
      <w:autoSpaceDE w:val="0"/>
      <w:autoSpaceDN w:val="0"/>
      <w:spacing w:line="224" w:lineRule="exact"/>
      <w:ind w:left="78" w:right="78"/>
      <w:jc w:val="center"/>
    </w:pPr>
    <w:rPr>
      <w:rFonts w:ascii="Book Antiqua" w:eastAsia="Book Antiqua" w:hAnsi="Book Antiqua"/>
      <w:sz w:val="22"/>
      <w:szCs w:val="22"/>
      <w:lang w:eastAsia="zh-CN"/>
    </w:rPr>
  </w:style>
  <w:style w:type="character" w:customStyle="1" w:styleId="a7">
    <w:name w:val="页眉 字符"/>
    <w:basedOn w:val="a0"/>
    <w:link w:val="a6"/>
    <w:rPr>
      <w:sz w:val="18"/>
      <w:szCs w:val="18"/>
      <w:lang w:eastAsia="en-US"/>
    </w:rPr>
  </w:style>
  <w:style w:type="character" w:customStyle="1" w:styleId="a5">
    <w:name w:val="页脚 字符"/>
    <w:basedOn w:val="a0"/>
    <w:link w:val="a4"/>
    <w:qFormat/>
    <w:rPr>
      <w:sz w:val="18"/>
      <w:szCs w:val="18"/>
      <w:lang w:eastAsia="en-US"/>
    </w:rPr>
  </w:style>
  <w:style w:type="character" w:customStyle="1" w:styleId="10">
    <w:name w:val="未处理的提及1"/>
    <w:basedOn w:val="a0"/>
    <w:uiPriority w:val="99"/>
    <w:semiHidden/>
    <w:unhideWhenUsed/>
    <w:rPr>
      <w:color w:val="605E5C"/>
      <w:shd w:val="clear" w:color="auto" w:fill="E1DFDD"/>
    </w:rPr>
  </w:style>
  <w:style w:type="character" w:styleId="ab">
    <w:name w:val="Unresolved Mention"/>
    <w:basedOn w:val="a0"/>
    <w:uiPriority w:val="99"/>
    <w:semiHidden/>
    <w:unhideWhenUsed/>
    <w:rsid w:val="00896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pl@zju.edu.cn" TargetMode="Externa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404</Words>
  <Characters>2280</Characters>
  <Application>Microsoft Office Word</Application>
  <DocSecurity>0</DocSecurity>
  <Lines>44</Lines>
  <Paragraphs>24</Paragraphs>
  <ScaleCrop>false</ScaleCrop>
  <Company>Optical Society of America</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title, upper and lower case, bolded, 18 point type, centered</dc:title>
  <dc:creator>Ni ZhiBo</dc:creator>
  <cp:lastModifiedBy>C Jin</cp:lastModifiedBy>
  <cp:revision>22</cp:revision>
  <cp:lastPrinted>2009-04-14T04:25:00Z</cp:lastPrinted>
  <dcterms:created xsi:type="dcterms:W3CDTF">2026-06-24T14:27:00Z</dcterms:created>
  <dcterms:modified xsi:type="dcterms:W3CDTF">2026-07-09T14:55:00Z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eyJoZGlkIjoiODk2ZTE3N2M3NzQzNDlkZDI3ZTNhZjRiZDAwZGY3ZDYiLCJ1c2VySWQiOiIyODc4MzA5ODgifQ==</vt:lpwstr>
  </property>
  <property fmtid="{D5CDD505-2E9C-101B-9397-08002B2CF9AE}" pid="3" name="KSOProductBuildVer">
    <vt:lpwstr>2052-12.1.0.26895</vt:lpwstr>
  </property>
  <property fmtid="{D5CDD505-2E9C-101B-9397-08002B2CF9AE}" pid="4" name="ICV">
    <vt:lpwstr>26F7365897764B1EBD9FD4A79C51959E_13</vt:lpwstr>
  </property>
</Properties>
</file>