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embeddings/oleObject1.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CD1E" w14:textId="77777777" w:rsidR="00890D85" w:rsidRDefault="00000000">
      <w:pPr>
        <w:pStyle w:val="MCTitle"/>
        <w:rPr>
          <w:rFonts w:ascii="黑体" w:eastAsia="黑体" w:hAnsi="黑体" w:hint="eastAsia"/>
          <w:lang w:eastAsia="zh-CN"/>
        </w:rPr>
      </w:pPr>
      <w:r>
        <w:rPr>
          <w:rFonts w:ascii="黑体" w:eastAsia="黑体" w:hAnsi="黑体" w:hint="eastAsia"/>
          <w:lang w:eastAsia="zh-CN"/>
        </w:rPr>
        <w:t>论文</w:t>
      </w:r>
      <w:r>
        <w:rPr>
          <w:rFonts w:ascii="黑体" w:eastAsia="黑体" w:hAnsi="黑体"/>
          <w:lang w:eastAsia="zh-CN"/>
        </w:rPr>
        <w:t>题目</w:t>
      </w:r>
    </w:p>
    <w:p w14:paraId="1816CAFF" w14:textId="77777777" w:rsidR="00890D85" w:rsidRDefault="00890D85">
      <w:pPr>
        <w:jc w:val="center"/>
        <w:rPr>
          <w:b/>
          <w:sz w:val="22"/>
          <w:lang w:eastAsia="zh-CN"/>
        </w:rPr>
      </w:pPr>
    </w:p>
    <w:p w14:paraId="3D765CF9" w14:textId="77777777" w:rsidR="00890D85" w:rsidRDefault="00000000">
      <w:pPr>
        <w:pStyle w:val="MCAuthor"/>
        <w:rPr>
          <w:rFonts w:ascii="宋体" w:hAnsi="宋体" w:hint="eastAsia"/>
          <w:lang w:eastAsia="zh-CN"/>
        </w:rPr>
      </w:pPr>
      <w:r>
        <w:rPr>
          <w:rFonts w:ascii="宋体" w:hAnsi="宋体"/>
          <w:lang w:eastAsia="zh-CN"/>
        </w:rPr>
        <w:t>作者姓名</w:t>
      </w:r>
    </w:p>
    <w:p w14:paraId="00D9891D" w14:textId="77777777" w:rsidR="00890D85" w:rsidRDefault="00000000">
      <w:pPr>
        <w:pStyle w:val="MCAuthorAffiliation"/>
        <w:rPr>
          <w:lang w:eastAsia="zh-CN"/>
        </w:rPr>
      </w:pPr>
      <w:r>
        <w:rPr>
          <w:rFonts w:hint="eastAsia"/>
          <w:vertAlign w:val="superscript"/>
          <w:lang w:eastAsia="zh-CN"/>
        </w:rPr>
        <w:t>1</w:t>
      </w:r>
      <w:r>
        <w:rPr>
          <w:lang w:eastAsia="zh-CN"/>
        </w:rPr>
        <w:t>浙江大学杭州国际科创中心，浙江</w:t>
      </w:r>
      <w:r>
        <w:rPr>
          <w:lang w:eastAsia="zh-CN"/>
        </w:rPr>
        <w:t xml:space="preserve"> </w:t>
      </w:r>
      <w:r>
        <w:rPr>
          <w:lang w:eastAsia="zh-CN"/>
        </w:rPr>
        <w:t>杭州</w:t>
      </w:r>
      <w:r>
        <w:rPr>
          <w:lang w:eastAsia="zh-CN"/>
        </w:rPr>
        <w:t xml:space="preserve"> 311200</w:t>
      </w:r>
    </w:p>
    <w:p w14:paraId="346DCA0B" w14:textId="77777777" w:rsidR="00890D85" w:rsidRDefault="00000000">
      <w:pPr>
        <w:pStyle w:val="MCAuthorAffiliation"/>
        <w:rPr>
          <w:rFonts w:ascii="Times New Roman" w:hAnsi="Times New Roman"/>
          <w:lang w:eastAsia="zh-CN"/>
        </w:rPr>
      </w:pPr>
      <w:r>
        <w:rPr>
          <w:rFonts w:ascii="Times New Roman" w:hAnsi="Times New Roman"/>
          <w:lang w:eastAsia="zh-CN"/>
        </w:rPr>
        <w:t>电子邮箱</w:t>
      </w:r>
      <w:r>
        <w:rPr>
          <w:rFonts w:ascii="Times New Roman" w:hAnsi="Times New Roman"/>
          <w:lang w:eastAsia="zh-CN"/>
        </w:rPr>
        <w:t>: author@email.com</w:t>
      </w:r>
    </w:p>
    <w:p w14:paraId="72ECDDCA" w14:textId="77777777" w:rsidR="00890D85" w:rsidRDefault="00890D85">
      <w:pPr>
        <w:rPr>
          <w:lang w:eastAsia="zh-CN"/>
        </w:rPr>
      </w:pPr>
    </w:p>
    <w:p w14:paraId="040572E7" w14:textId="77777777" w:rsidR="00890D85" w:rsidRDefault="00000000">
      <w:pPr>
        <w:pStyle w:val="MCAbstract"/>
        <w:rPr>
          <w:rFonts w:ascii="宋体" w:hAnsi="宋体" w:hint="eastAsia"/>
          <w:lang w:eastAsia="zh-CN"/>
        </w:rPr>
      </w:pPr>
      <w:r>
        <w:rPr>
          <w:rFonts w:ascii="宋体" w:hAnsi="宋体"/>
          <w:b/>
          <w:lang w:eastAsia="zh-CN"/>
        </w:rPr>
        <w:t>摘要</w:t>
      </w:r>
      <w:r>
        <w:rPr>
          <w:rFonts w:ascii="宋体" w:hAnsi="宋体" w:hint="eastAsia"/>
          <w:b/>
          <w:lang w:eastAsia="zh-CN"/>
        </w:rPr>
        <w:t>：</w:t>
      </w:r>
      <w:r>
        <w:rPr>
          <w:rFonts w:ascii="宋体" w:hAnsi="宋体"/>
          <w:lang w:eastAsia="zh-CN"/>
        </w:rPr>
        <w:t>中文摘要两端各缩进</w:t>
      </w:r>
      <w:r>
        <w:rPr>
          <w:rFonts w:ascii="宋体" w:hAnsi="宋体" w:hint="eastAsia"/>
          <w:lang w:eastAsia="zh-CN"/>
        </w:rPr>
        <w:t>3.6</w:t>
      </w:r>
      <w:r>
        <w:rPr>
          <w:rFonts w:ascii="宋体" w:hAnsi="宋体"/>
          <w:lang w:eastAsia="zh-CN"/>
        </w:rPr>
        <w:t xml:space="preserve">字符（或1.27厘米/0.5英寸），两端对齐，字号与正文相同（五号/10磅，宋体）。摘要内容应是对论文的明确总结，客观阐述研究背景/问题、采用的方法、主要研究结果以及最终结论，不宜包含过于复杂的公式或引文。 </w:t>
      </w:r>
    </w:p>
    <w:p w14:paraId="6015C1FC" w14:textId="77777777" w:rsidR="00890D85" w:rsidRDefault="00000000">
      <w:pPr>
        <w:pStyle w:val="MCAbstract"/>
        <w:rPr>
          <w:rFonts w:ascii="宋体" w:hAnsi="宋体" w:hint="eastAsia"/>
          <w:b/>
          <w:lang w:eastAsia="zh-CN"/>
        </w:rPr>
      </w:pPr>
      <w:r>
        <w:rPr>
          <w:rFonts w:ascii="宋体" w:hAnsi="宋体" w:hint="eastAsia"/>
          <w:b/>
          <w:lang w:eastAsia="zh-CN"/>
        </w:rPr>
        <w:t>关键词：</w:t>
      </w:r>
      <w:r>
        <w:rPr>
          <w:rFonts w:ascii="宋体" w:hAnsi="宋体" w:hint="eastAsia"/>
          <w:bCs/>
          <w:lang w:eastAsia="zh-CN"/>
        </w:rPr>
        <w:t>（3-5个）</w:t>
      </w:r>
    </w:p>
    <w:p w14:paraId="3DBFD7FC" w14:textId="77777777" w:rsidR="00890D85" w:rsidRDefault="00890D85">
      <w:pPr>
        <w:pStyle w:val="MCSectionSubhead"/>
        <w:rPr>
          <w:i w:val="0"/>
          <w:iCs/>
          <w:lang w:eastAsia="zh-CN"/>
        </w:rPr>
      </w:pPr>
    </w:p>
    <w:p w14:paraId="03CDA68F" w14:textId="77777777" w:rsidR="00890D85" w:rsidRDefault="00000000">
      <w:pPr>
        <w:pStyle w:val="MCSectionHead"/>
        <w:spacing w:after="120"/>
        <w:jc w:val="left"/>
        <w:rPr>
          <w:sz w:val="24"/>
          <w:szCs w:val="24"/>
          <w:lang w:eastAsia="zh-CN"/>
        </w:rPr>
      </w:pPr>
      <w:r>
        <w:rPr>
          <w:rFonts w:hint="eastAsia"/>
          <w:sz w:val="24"/>
          <w:szCs w:val="24"/>
          <w:lang w:eastAsia="zh-CN"/>
        </w:rPr>
        <w:t>正文</w:t>
      </w:r>
    </w:p>
    <w:p w14:paraId="037B5E6C" w14:textId="77777777" w:rsidR="00890D85" w:rsidRDefault="00000000">
      <w:pPr>
        <w:pStyle w:val="MCBodySP"/>
        <w:ind w:firstLine="0"/>
        <w:rPr>
          <w:lang w:eastAsia="zh-CN"/>
        </w:rPr>
      </w:pPr>
      <w:r>
        <w:rPr>
          <w:b/>
          <w:bCs/>
          <w:lang w:eastAsia="zh-CN"/>
        </w:rPr>
        <w:t>本</w:t>
      </w:r>
      <w:r>
        <w:rPr>
          <w:rFonts w:hint="eastAsia"/>
          <w:b/>
          <w:bCs/>
          <w:lang w:eastAsia="zh-CN"/>
        </w:rPr>
        <w:t>论文</w:t>
      </w:r>
      <w:r>
        <w:rPr>
          <w:b/>
          <w:bCs/>
          <w:lang w:eastAsia="zh-CN"/>
        </w:rPr>
        <w:t>可使用中文或英文撰写</w:t>
      </w:r>
      <w:r>
        <w:rPr>
          <w:rFonts w:hint="eastAsia"/>
          <w:lang w:eastAsia="zh-CN"/>
        </w:rPr>
        <w:t>(</w:t>
      </w:r>
      <w:r>
        <w:rPr>
          <w:rFonts w:hint="eastAsia"/>
          <w:lang w:eastAsia="zh-CN"/>
        </w:rPr>
        <w:t>任选其一</w:t>
      </w:r>
      <w:r>
        <w:rPr>
          <w:rFonts w:hint="eastAsia"/>
          <w:lang w:eastAsia="zh-CN"/>
        </w:rPr>
        <w:t>)</w:t>
      </w:r>
      <w:r>
        <w:rPr>
          <w:rFonts w:hint="eastAsia"/>
          <w:b/>
          <w:bCs/>
          <w:lang w:eastAsia="zh-CN"/>
        </w:rPr>
        <w:t>，全文为单页。</w:t>
      </w:r>
      <w:r>
        <w:rPr>
          <w:lang w:eastAsia="zh-CN"/>
        </w:rPr>
        <w:t>版面格式</w:t>
      </w:r>
      <w:r>
        <w:rPr>
          <w:rFonts w:hint="eastAsia"/>
          <w:lang w:eastAsia="zh-CN"/>
        </w:rPr>
        <w:t>需</w:t>
      </w:r>
      <w:r>
        <w:rPr>
          <w:lang w:eastAsia="zh-CN"/>
        </w:rPr>
        <w:t>符合指南的要求，以确保整体外观一致。正文请使用</w:t>
      </w:r>
      <w:r>
        <w:rPr>
          <w:lang w:eastAsia="zh-CN"/>
        </w:rPr>
        <w:t>10</w:t>
      </w:r>
      <w:r>
        <w:rPr>
          <w:lang w:eastAsia="zh-CN"/>
        </w:rPr>
        <w:t>磅（五号）</w:t>
      </w:r>
      <w:r>
        <w:rPr>
          <w:rFonts w:hint="eastAsia"/>
          <w:lang w:eastAsia="zh-CN"/>
        </w:rPr>
        <w:t>宋体字</w:t>
      </w:r>
      <w:r>
        <w:rPr>
          <w:lang w:eastAsia="zh-CN"/>
        </w:rPr>
        <w:t>。插图与图解应直接嵌入正文，图片尺寸应与其传达的信息量和价值相称。全篇论文通常</w:t>
      </w:r>
      <w:r>
        <w:rPr>
          <w:b/>
          <w:bCs/>
          <w:lang w:eastAsia="zh-CN"/>
        </w:rPr>
        <w:t>最多只能包含一幅插图</w:t>
      </w:r>
      <w:r>
        <w:rPr>
          <w:lang w:eastAsia="zh-CN"/>
        </w:rPr>
        <w:t>，图题（</w:t>
      </w:r>
      <w:r>
        <w:rPr>
          <w:lang w:eastAsia="zh-CN"/>
        </w:rPr>
        <w:t>8</w:t>
      </w:r>
      <w:r>
        <w:rPr>
          <w:lang w:eastAsia="zh-CN"/>
        </w:rPr>
        <w:t>磅字体）需居中排版在图片下方（例如：</w:t>
      </w:r>
      <w:r>
        <w:rPr>
          <w:lang w:eastAsia="zh-CN"/>
        </w:rPr>
        <w:t>“</w:t>
      </w:r>
      <w:r>
        <w:rPr>
          <w:lang w:eastAsia="zh-CN"/>
        </w:rPr>
        <w:t>图</w:t>
      </w:r>
      <w:r>
        <w:rPr>
          <w:lang w:eastAsia="zh-CN"/>
        </w:rPr>
        <w:t xml:space="preserve"> 1. </w:t>
      </w:r>
      <w:r>
        <w:rPr>
          <w:lang w:eastAsia="zh-CN"/>
        </w:rPr>
        <w:t>激光器</w:t>
      </w:r>
      <w:r>
        <w:rPr>
          <w:lang w:eastAsia="zh-CN"/>
        </w:rPr>
        <w:t>”</w:t>
      </w:r>
      <w:r>
        <w:rPr>
          <w:lang w:eastAsia="zh-CN"/>
        </w:rPr>
        <w:t>）。数学公式应居中排版，公式编号需用圆括号包裹并置于最后一行的右侧。</w:t>
      </w:r>
      <w:r>
        <w:rPr>
          <w:rFonts w:hint="eastAsia"/>
          <w:lang w:eastAsia="zh-CN"/>
        </w:rPr>
        <w:t>例如，</w:t>
      </w:r>
    </w:p>
    <w:p w14:paraId="2EE1F7A1" w14:textId="77777777" w:rsidR="00890D85" w:rsidRDefault="00000000">
      <w:pPr>
        <w:pStyle w:val="a3"/>
        <w:spacing w:before="0"/>
        <w:jc w:val="center"/>
        <w:rPr>
          <w:lang w:eastAsia="zh-CN"/>
        </w:rPr>
      </w:pPr>
      <w:r>
        <w:rPr>
          <w:position w:val="-22"/>
        </w:rPr>
        <w:object w:dxaOrig="5440" w:dyaOrig="544" w14:anchorId="0E002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pt;height:27pt" o:ole="">
            <v:imagedata r:id="rId6" o:title=""/>
          </v:shape>
          <o:OLEObject Type="Embed" ProgID="Word.Picture.8" ShapeID="_x0000_i1025" DrawAspect="Content" ObjectID="_1843933395" r:id="rId7"/>
        </w:object>
      </w:r>
      <w:r>
        <w:rPr>
          <w:lang w:eastAsia="zh-CN"/>
        </w:rPr>
        <w:t xml:space="preserve">          (1)</w:t>
      </w:r>
    </w:p>
    <w:p w14:paraId="2DE59D47" w14:textId="77777777" w:rsidR="00890D85" w:rsidRDefault="00000000">
      <w:pPr>
        <w:pStyle w:val="MCBodySP"/>
        <w:ind w:firstLine="352"/>
        <w:rPr>
          <w:lang w:eastAsia="zh-CN"/>
        </w:rPr>
      </w:pPr>
      <w:r>
        <w:rPr>
          <w:lang w:eastAsia="zh-CN"/>
        </w:rPr>
        <w:t>首段首行应左侧顶格（不缩进），后续段落的首行应缩进</w:t>
      </w:r>
      <w:r>
        <w:rPr>
          <w:lang w:eastAsia="zh-CN"/>
        </w:rPr>
        <w:t>0.62</w:t>
      </w:r>
      <w:r>
        <w:rPr>
          <w:lang w:eastAsia="zh-CN"/>
        </w:rPr>
        <w:t>厘米（</w:t>
      </w:r>
      <w:r>
        <w:rPr>
          <w:lang w:eastAsia="zh-CN"/>
        </w:rPr>
        <w:t>0.2</w:t>
      </w:r>
      <w:r>
        <w:rPr>
          <w:lang w:eastAsia="zh-CN"/>
        </w:rPr>
        <w:t>英寸</w:t>
      </w:r>
      <w:r>
        <w:rPr>
          <w:rFonts w:hint="eastAsia"/>
          <w:lang w:eastAsia="zh-CN"/>
        </w:rPr>
        <w:t>/1.5</w:t>
      </w:r>
      <w:r>
        <w:rPr>
          <w:rFonts w:hint="eastAsia"/>
          <w:lang w:eastAsia="zh-CN"/>
        </w:rPr>
        <w:t>字符</w:t>
      </w:r>
      <w:r>
        <w:rPr>
          <w:lang w:eastAsia="zh-CN"/>
        </w:rPr>
        <w:t>）。参考文献应列于页面底部。</w:t>
      </w:r>
    </w:p>
    <w:p w14:paraId="20E87EDC" w14:textId="77777777" w:rsidR="00F4250B" w:rsidRDefault="00F4250B" w:rsidP="00F4250B">
      <w:pPr>
        <w:pStyle w:val="MCBodySP"/>
        <w:ind w:firstLine="0"/>
        <w:rPr>
          <w:lang w:eastAsia="zh-CN"/>
        </w:rPr>
      </w:pPr>
    </w:p>
    <w:p w14:paraId="43870AF3" w14:textId="77777777" w:rsidR="00EF2F04" w:rsidRDefault="00EF2F04" w:rsidP="00F4250B">
      <w:pPr>
        <w:pStyle w:val="MCBodySP"/>
        <w:ind w:firstLine="0"/>
        <w:rPr>
          <w:rFonts w:hint="eastAsia"/>
          <w:lang w:eastAsia="zh-CN"/>
        </w:rPr>
      </w:pPr>
    </w:p>
    <w:p w14:paraId="52854B21" w14:textId="40266C72" w:rsidR="00F4250B" w:rsidRDefault="00F4250B" w:rsidP="00F4250B">
      <w:pPr>
        <w:pStyle w:val="MCSectionHead"/>
        <w:spacing w:after="120"/>
        <w:jc w:val="left"/>
        <w:rPr>
          <w:sz w:val="24"/>
          <w:szCs w:val="24"/>
          <w:lang w:eastAsia="zh-CN"/>
        </w:rPr>
      </w:pPr>
      <w:r>
        <w:rPr>
          <w:rFonts w:hint="eastAsia"/>
          <w:sz w:val="24"/>
          <w:szCs w:val="24"/>
          <w:lang w:eastAsia="zh-CN"/>
        </w:rPr>
        <w:t>第二届量子科技前沿峰会（</w:t>
      </w:r>
      <w:r>
        <w:rPr>
          <w:rFonts w:hint="eastAsia"/>
          <w:sz w:val="24"/>
          <w:szCs w:val="24"/>
          <w:lang w:eastAsia="zh-CN"/>
        </w:rPr>
        <w:t>QTFS2026</w:t>
      </w:r>
      <w:r>
        <w:rPr>
          <w:rFonts w:hint="eastAsia"/>
          <w:sz w:val="24"/>
          <w:szCs w:val="24"/>
          <w:lang w:eastAsia="zh-CN"/>
        </w:rPr>
        <w:t>）</w:t>
      </w:r>
    </w:p>
    <w:p w14:paraId="1EF50356" w14:textId="77777777" w:rsidR="00F4250B" w:rsidRPr="00F4250B" w:rsidRDefault="00F4250B" w:rsidP="00F4250B">
      <w:pPr>
        <w:pStyle w:val="MCReference"/>
        <w:rPr>
          <w:sz w:val="21"/>
          <w:szCs w:val="21"/>
          <w:lang w:eastAsia="zh-CN"/>
        </w:rPr>
      </w:pPr>
      <w:r w:rsidRPr="00F4250B">
        <w:rPr>
          <w:rFonts w:hint="eastAsia"/>
          <w:sz w:val="21"/>
          <w:szCs w:val="21"/>
          <w:lang w:eastAsia="zh-CN"/>
        </w:rPr>
        <w:t>QTFS</w:t>
      </w:r>
      <w:r w:rsidRPr="00F4250B">
        <w:rPr>
          <w:sz w:val="21"/>
          <w:szCs w:val="21"/>
          <w:lang w:eastAsia="zh-CN"/>
        </w:rPr>
        <w:t xml:space="preserve"> 2026 </w:t>
      </w:r>
      <w:r w:rsidRPr="00F4250B">
        <w:rPr>
          <w:sz w:val="21"/>
          <w:szCs w:val="21"/>
          <w:lang w:eastAsia="zh-CN"/>
        </w:rPr>
        <w:t>将邀请先进量子科技领域的知名学者与科学家发表大会报告和特邀报告，并特别增设青年科学家论坛。会议主题涵盖量子计算与量子模拟、量子网络与量子通信、量子传感与量子力学、量子光学与量子信息，以及新型量子材料与器件。现诚邀相关领域的科学家与研究人员踊跃投稿并参会交流。</w:t>
      </w:r>
    </w:p>
    <w:p w14:paraId="3767EA33" w14:textId="77777777" w:rsidR="00F4250B" w:rsidRPr="00F4250B" w:rsidRDefault="00F4250B" w:rsidP="00F4250B">
      <w:pPr>
        <w:pStyle w:val="MCSectionSubhead"/>
        <w:rPr>
          <w:rFonts w:hint="eastAsia"/>
          <w:i w:val="0"/>
          <w:iCs/>
          <w:lang w:eastAsia="zh-CN"/>
        </w:rPr>
      </w:pPr>
    </w:p>
    <w:p w14:paraId="35FFBFC0" w14:textId="74154435" w:rsidR="00F4250B" w:rsidRPr="00F4250B" w:rsidRDefault="00F4250B" w:rsidP="00F4250B">
      <w:pPr>
        <w:pStyle w:val="MCReference"/>
        <w:rPr>
          <w:b/>
          <w:bCs/>
          <w:sz w:val="21"/>
          <w:szCs w:val="21"/>
          <w:lang w:eastAsia="zh-CN"/>
        </w:rPr>
      </w:pPr>
      <w:r w:rsidRPr="00F4250B">
        <w:rPr>
          <w:b/>
          <w:bCs/>
          <w:sz w:val="21"/>
          <w:szCs w:val="21"/>
          <w:lang w:eastAsia="zh-CN"/>
        </w:rPr>
        <w:t>投稿</w:t>
      </w:r>
      <w:r>
        <w:rPr>
          <w:rFonts w:hint="eastAsia"/>
          <w:b/>
          <w:bCs/>
          <w:sz w:val="21"/>
          <w:szCs w:val="21"/>
          <w:lang w:eastAsia="zh-CN"/>
        </w:rPr>
        <w:t>方式：</w:t>
      </w:r>
      <w:r w:rsidRPr="00F4250B">
        <w:rPr>
          <w:sz w:val="21"/>
          <w:szCs w:val="21"/>
          <w:lang w:eastAsia="zh-CN"/>
        </w:rPr>
        <w:t>请将稿件发送至邮箱</w:t>
      </w:r>
      <w:r w:rsidRPr="00F4250B">
        <w:rPr>
          <w:b/>
          <w:bCs/>
          <w:sz w:val="21"/>
          <w:szCs w:val="21"/>
          <w:lang w:eastAsia="zh-CN"/>
        </w:rPr>
        <w:t xml:space="preserve"> </w:t>
      </w:r>
      <w:hyperlink r:id="rId8" w:history="1">
        <w:r w:rsidRPr="00F4250B">
          <w:rPr>
            <w:rStyle w:val="aa"/>
            <w:b/>
            <w:bCs/>
            <w:sz w:val="21"/>
            <w:szCs w:val="21"/>
            <w:lang w:eastAsia="zh-CN"/>
          </w:rPr>
          <w:t>upl@zju.edu.cn</w:t>
        </w:r>
      </w:hyperlink>
    </w:p>
    <w:p w14:paraId="2F6BF242" w14:textId="77777777" w:rsidR="00F4250B" w:rsidRPr="00F4250B" w:rsidRDefault="00F4250B" w:rsidP="00F4250B">
      <w:pPr>
        <w:pStyle w:val="MCReference"/>
        <w:rPr>
          <w:b/>
          <w:bCs/>
          <w:sz w:val="21"/>
          <w:szCs w:val="21"/>
          <w:lang w:eastAsia="zh-CN"/>
        </w:rPr>
      </w:pPr>
      <w:r w:rsidRPr="00F4250B">
        <w:rPr>
          <w:b/>
          <w:bCs/>
          <w:sz w:val="21"/>
          <w:szCs w:val="21"/>
          <w:lang w:eastAsia="zh-CN"/>
        </w:rPr>
        <w:t>投稿截止日期：</w:t>
      </w:r>
      <w:r w:rsidRPr="00F4250B">
        <w:rPr>
          <w:b/>
          <w:bCs/>
          <w:sz w:val="21"/>
          <w:szCs w:val="21"/>
          <w:lang w:eastAsia="zh-CN"/>
        </w:rPr>
        <w:t xml:space="preserve"> </w:t>
      </w:r>
      <w:r w:rsidRPr="00F4250B">
        <w:rPr>
          <w:sz w:val="21"/>
          <w:szCs w:val="21"/>
          <w:lang w:eastAsia="zh-CN"/>
        </w:rPr>
        <w:t>2026</w:t>
      </w:r>
      <w:r w:rsidRPr="00F4250B">
        <w:rPr>
          <w:sz w:val="21"/>
          <w:szCs w:val="21"/>
          <w:lang w:eastAsia="zh-CN"/>
        </w:rPr>
        <w:t>年</w:t>
      </w:r>
      <w:r w:rsidRPr="00F4250B">
        <w:rPr>
          <w:sz w:val="21"/>
          <w:szCs w:val="21"/>
          <w:lang w:eastAsia="zh-CN"/>
        </w:rPr>
        <w:t>9</w:t>
      </w:r>
      <w:r w:rsidRPr="00F4250B">
        <w:rPr>
          <w:sz w:val="21"/>
          <w:szCs w:val="21"/>
          <w:lang w:eastAsia="zh-CN"/>
        </w:rPr>
        <w:t>月</w:t>
      </w:r>
      <w:r w:rsidRPr="00F4250B">
        <w:rPr>
          <w:sz w:val="21"/>
          <w:szCs w:val="21"/>
          <w:lang w:eastAsia="zh-CN"/>
        </w:rPr>
        <w:t>1</w:t>
      </w:r>
      <w:r w:rsidRPr="00F4250B">
        <w:rPr>
          <w:rFonts w:hint="eastAsia"/>
          <w:sz w:val="21"/>
          <w:szCs w:val="21"/>
          <w:lang w:eastAsia="zh-CN"/>
        </w:rPr>
        <w:t>6</w:t>
      </w:r>
      <w:r w:rsidRPr="00F4250B">
        <w:rPr>
          <w:sz w:val="21"/>
          <w:szCs w:val="21"/>
          <w:lang w:eastAsia="zh-CN"/>
        </w:rPr>
        <w:t>日</w:t>
      </w:r>
    </w:p>
    <w:p w14:paraId="5B3988B8" w14:textId="77777777" w:rsidR="00F4250B" w:rsidRPr="00F4250B" w:rsidRDefault="00F4250B" w:rsidP="00F4250B">
      <w:pPr>
        <w:pStyle w:val="MCReference"/>
        <w:rPr>
          <w:b/>
          <w:bCs/>
          <w:sz w:val="21"/>
          <w:szCs w:val="21"/>
          <w:lang w:eastAsia="zh-CN"/>
        </w:rPr>
      </w:pPr>
      <w:r w:rsidRPr="00F4250B">
        <w:rPr>
          <w:b/>
          <w:bCs/>
          <w:sz w:val="21"/>
          <w:szCs w:val="21"/>
          <w:lang w:eastAsia="zh-CN"/>
        </w:rPr>
        <w:t>联系方式：</w:t>
      </w:r>
      <w:r w:rsidRPr="00F4250B">
        <w:rPr>
          <w:b/>
          <w:bCs/>
          <w:sz w:val="21"/>
          <w:szCs w:val="21"/>
          <w:lang w:eastAsia="zh-CN"/>
        </w:rPr>
        <w:t xml:space="preserve"> </w:t>
      </w:r>
      <w:r w:rsidRPr="00F4250B">
        <w:rPr>
          <w:sz w:val="21"/>
          <w:szCs w:val="21"/>
          <w:lang w:eastAsia="zh-CN"/>
        </w:rPr>
        <w:t>李老师（</w:t>
      </w:r>
      <w:r w:rsidRPr="00F4250B">
        <w:rPr>
          <w:rFonts w:hint="eastAsia"/>
          <w:sz w:val="21"/>
          <w:szCs w:val="21"/>
          <w:lang w:eastAsia="zh-CN"/>
        </w:rPr>
        <w:t xml:space="preserve">+86 </w:t>
      </w:r>
      <w:r w:rsidRPr="00F4250B">
        <w:rPr>
          <w:sz w:val="21"/>
          <w:szCs w:val="21"/>
          <w:lang w:eastAsia="zh-CN"/>
        </w:rPr>
        <w:t>13758187195</w:t>
      </w:r>
      <w:r w:rsidRPr="00F4250B">
        <w:rPr>
          <w:sz w:val="21"/>
          <w:szCs w:val="21"/>
          <w:lang w:eastAsia="zh-CN"/>
        </w:rPr>
        <w:t>）</w:t>
      </w:r>
    </w:p>
    <w:p w14:paraId="493EE445" w14:textId="34C8DA84" w:rsidR="00F4250B" w:rsidRPr="00F4250B" w:rsidRDefault="00F4250B" w:rsidP="00F4250B">
      <w:pPr>
        <w:pStyle w:val="MCReference"/>
        <w:rPr>
          <w:sz w:val="21"/>
          <w:szCs w:val="21"/>
          <w:lang w:eastAsia="zh-CN"/>
        </w:rPr>
      </w:pPr>
      <w:r w:rsidRPr="00F4250B">
        <w:rPr>
          <w:b/>
          <w:bCs/>
          <w:sz w:val="21"/>
          <w:szCs w:val="21"/>
          <w:lang w:eastAsia="zh-CN"/>
        </w:rPr>
        <w:t>注意事项：</w:t>
      </w:r>
      <w:r w:rsidRPr="00F4250B">
        <w:rPr>
          <w:sz w:val="21"/>
          <w:szCs w:val="21"/>
          <w:lang w:eastAsia="zh-CN"/>
        </w:rPr>
        <w:t xml:space="preserve"> </w:t>
      </w:r>
      <w:r w:rsidRPr="00F4250B">
        <w:rPr>
          <w:sz w:val="21"/>
          <w:szCs w:val="21"/>
          <w:lang w:eastAsia="zh-CN"/>
        </w:rPr>
        <w:t>请在投稿文件中删除会议介绍</w:t>
      </w:r>
      <w:r>
        <w:rPr>
          <w:rFonts w:hint="eastAsia"/>
          <w:sz w:val="21"/>
          <w:szCs w:val="21"/>
          <w:lang w:eastAsia="zh-CN"/>
        </w:rPr>
        <w:t>和投稿方式</w:t>
      </w:r>
      <w:r w:rsidRPr="00F4250B">
        <w:rPr>
          <w:sz w:val="21"/>
          <w:szCs w:val="21"/>
          <w:lang w:eastAsia="zh-CN"/>
        </w:rPr>
        <w:t>，其余内容保留至参考文献部分。</w:t>
      </w:r>
    </w:p>
    <w:p w14:paraId="3FFC63D9" w14:textId="77777777" w:rsidR="00F4250B" w:rsidRPr="00F4250B" w:rsidRDefault="00F4250B" w:rsidP="00F4250B">
      <w:pPr>
        <w:pStyle w:val="MCBodySP"/>
        <w:ind w:firstLine="0"/>
        <w:rPr>
          <w:rFonts w:hint="eastAsia"/>
          <w:sz w:val="21"/>
          <w:szCs w:val="21"/>
          <w:lang w:eastAsia="zh-CN"/>
        </w:rPr>
      </w:pPr>
    </w:p>
    <w:p w14:paraId="5CCF72B3" w14:textId="77777777" w:rsidR="00890D85" w:rsidRDefault="00890D85" w:rsidP="00F4250B">
      <w:pPr>
        <w:pStyle w:val="MCBodySP"/>
        <w:ind w:firstLine="0"/>
        <w:rPr>
          <w:lang w:eastAsia="zh-CN"/>
        </w:rPr>
      </w:pPr>
    </w:p>
    <w:p w14:paraId="1D7028ED" w14:textId="77777777" w:rsidR="00890D85" w:rsidRDefault="00000000">
      <w:pPr>
        <w:pStyle w:val="MCSectionHead"/>
        <w:spacing w:after="120"/>
        <w:jc w:val="left"/>
        <w:rPr>
          <w:sz w:val="24"/>
          <w:szCs w:val="24"/>
          <w:lang w:eastAsia="zh-CN"/>
        </w:rPr>
      </w:pPr>
      <w:r>
        <w:rPr>
          <w:rFonts w:hint="eastAsia"/>
          <w:sz w:val="24"/>
          <w:szCs w:val="24"/>
          <w:lang w:eastAsia="zh-CN"/>
        </w:rPr>
        <w:t>参考文献</w:t>
      </w:r>
      <w:r>
        <w:rPr>
          <w:sz w:val="24"/>
          <w:szCs w:val="24"/>
          <w:lang w:eastAsia="zh-CN"/>
        </w:rPr>
        <w:t xml:space="preserve"> </w:t>
      </w:r>
    </w:p>
    <w:p w14:paraId="72DED526" w14:textId="77777777" w:rsidR="00890D85" w:rsidRDefault="00000000">
      <w:pPr>
        <w:pStyle w:val="MCReference"/>
      </w:pPr>
      <w:r>
        <w:t xml:space="preserve">[1] C. van Trigt, “Visual system-response functions and estimating reflectance,” JOSA A </w:t>
      </w:r>
      <w:r>
        <w:rPr>
          <w:b/>
        </w:rPr>
        <w:t>14,</w:t>
      </w:r>
      <w:r>
        <w:t xml:space="preserve"> 741-755 (1997).</w:t>
      </w:r>
    </w:p>
    <w:p w14:paraId="69A416D3" w14:textId="77777777" w:rsidR="00890D85" w:rsidRDefault="00000000">
      <w:pPr>
        <w:pStyle w:val="MCReference"/>
      </w:pPr>
      <w:r>
        <w:t xml:space="preserve">[2] David F. Edwards, “Silicon (Si)” in </w:t>
      </w:r>
      <w:r>
        <w:rPr>
          <w:i/>
        </w:rPr>
        <w:t>Handbook of optical constants of solids,</w:t>
      </w:r>
      <w:r>
        <w:t xml:space="preserve"> E.D. Palik, ed. (Academic, Orlando, Fla. 1985).</w:t>
      </w:r>
    </w:p>
    <w:p w14:paraId="570C9EF4" w14:textId="77777777" w:rsidR="00890D85" w:rsidRDefault="00000000">
      <w:pPr>
        <w:pStyle w:val="MCReference"/>
      </w:pPr>
      <w:r>
        <w:t xml:space="preserve">[3] F. Ladouceur and J. D. Love, </w:t>
      </w:r>
      <w:r>
        <w:rPr>
          <w:i/>
        </w:rPr>
        <w:t>Silica-based buried channel waveguides and devices</w:t>
      </w:r>
      <w:r>
        <w:t xml:space="preserve"> (Chapman &amp; Hall, 1995), Chap. 8.</w:t>
      </w:r>
    </w:p>
    <w:p w14:paraId="20A8FD0A" w14:textId="5E93589F" w:rsidR="00890D85" w:rsidRDefault="00890D85">
      <w:pPr>
        <w:pStyle w:val="MCReference"/>
        <w:rPr>
          <w:rFonts w:hint="eastAsia"/>
          <w:lang w:eastAsia="zh-CN"/>
        </w:rPr>
      </w:pPr>
    </w:p>
    <w:sectPr w:rsidR="00890D85">
      <w:pgSz w:w="11907" w:h="16839"/>
      <w:pgMar w:top="1440" w:right="1440" w:bottom="1440" w:left="1440" w:header="720" w:footer="720" w:gutter="0"/>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default"/>
    <w:sig w:usb0="A00006FF" w:usb1="4000205B" w:usb2="00000010" w:usb3="00000000" w:csb0="2000019F" w:csb1="00000000"/>
  </w:font>
  <w:font w:name="Book Antiqua">
    <w:panose1 w:val="02040602050305030304"/>
    <w:charset w:val="00"/>
    <w:family w:val="roman"/>
    <w:pitch w:val="default"/>
    <w:sig w:usb0="00000287" w:usb1="00000000" w:usb2="00000000" w:usb3="00000000" w:csb0="2000009F" w:csb1="DFD7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2"/>
  <w:doNotUseMarginsForDrawingGridOrigin/>
  <w:drawingGridHorizontalOrigin w:val="1800"/>
  <w:drawingGridVerticalOrigin w:val="1440"/>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46B"/>
    <w:rsid w:val="00010B57"/>
    <w:rsid w:val="00015C01"/>
    <w:rsid w:val="00066A13"/>
    <w:rsid w:val="000A53CE"/>
    <w:rsid w:val="000F5D02"/>
    <w:rsid w:val="00104A1F"/>
    <w:rsid w:val="001378E3"/>
    <w:rsid w:val="00141686"/>
    <w:rsid w:val="0018446B"/>
    <w:rsid w:val="00194470"/>
    <w:rsid w:val="001D7C60"/>
    <w:rsid w:val="002344FB"/>
    <w:rsid w:val="00236D55"/>
    <w:rsid w:val="002B14FD"/>
    <w:rsid w:val="002B178A"/>
    <w:rsid w:val="002B5DD9"/>
    <w:rsid w:val="002C6A61"/>
    <w:rsid w:val="0033291A"/>
    <w:rsid w:val="00363850"/>
    <w:rsid w:val="003C673A"/>
    <w:rsid w:val="003E6741"/>
    <w:rsid w:val="003F361B"/>
    <w:rsid w:val="0041255D"/>
    <w:rsid w:val="00414756"/>
    <w:rsid w:val="00420229"/>
    <w:rsid w:val="00492288"/>
    <w:rsid w:val="00521F91"/>
    <w:rsid w:val="00526508"/>
    <w:rsid w:val="00550F20"/>
    <w:rsid w:val="0055474D"/>
    <w:rsid w:val="005917B3"/>
    <w:rsid w:val="005A04A1"/>
    <w:rsid w:val="005A27D4"/>
    <w:rsid w:val="005C17B3"/>
    <w:rsid w:val="005E0043"/>
    <w:rsid w:val="005E68B5"/>
    <w:rsid w:val="00603787"/>
    <w:rsid w:val="00657AC6"/>
    <w:rsid w:val="0069457E"/>
    <w:rsid w:val="006E1F07"/>
    <w:rsid w:val="00701468"/>
    <w:rsid w:val="007319E6"/>
    <w:rsid w:val="00736518"/>
    <w:rsid w:val="007600DA"/>
    <w:rsid w:val="007928EF"/>
    <w:rsid w:val="007A3A61"/>
    <w:rsid w:val="00836DAD"/>
    <w:rsid w:val="0083754C"/>
    <w:rsid w:val="00853538"/>
    <w:rsid w:val="00890D85"/>
    <w:rsid w:val="00A61C78"/>
    <w:rsid w:val="00AC0064"/>
    <w:rsid w:val="00B312AF"/>
    <w:rsid w:val="00B43AC9"/>
    <w:rsid w:val="00B53512"/>
    <w:rsid w:val="00B62AC6"/>
    <w:rsid w:val="00B76E1E"/>
    <w:rsid w:val="00B97077"/>
    <w:rsid w:val="00B97D21"/>
    <w:rsid w:val="00BA5BC7"/>
    <w:rsid w:val="00C13E4F"/>
    <w:rsid w:val="00C9291A"/>
    <w:rsid w:val="00D00337"/>
    <w:rsid w:val="00D02AE4"/>
    <w:rsid w:val="00DC1903"/>
    <w:rsid w:val="00DD3A67"/>
    <w:rsid w:val="00DE4855"/>
    <w:rsid w:val="00E122DC"/>
    <w:rsid w:val="00E268C4"/>
    <w:rsid w:val="00E57241"/>
    <w:rsid w:val="00E86CF1"/>
    <w:rsid w:val="00EF20C1"/>
    <w:rsid w:val="00EF2F04"/>
    <w:rsid w:val="00F13638"/>
    <w:rsid w:val="00F4250B"/>
    <w:rsid w:val="00F60F79"/>
    <w:rsid w:val="00F70FA8"/>
    <w:rsid w:val="00F767AC"/>
    <w:rsid w:val="00F90379"/>
    <w:rsid w:val="032F04D8"/>
    <w:rsid w:val="0C525237"/>
    <w:rsid w:val="35783E7A"/>
    <w:rsid w:val="4A6E2C61"/>
    <w:rsid w:val="727A3D77"/>
    <w:rsid w:val="73067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7FEC440"/>
  <w15:docId w15:val="{EA35E948-BF79-46BF-8E33-C31CCF1E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eastAsia="en-US"/>
    </w:rPr>
  </w:style>
  <w:style w:type="paragraph" w:styleId="1">
    <w:name w:val="heading 1"/>
    <w:basedOn w:val="a"/>
    <w:next w:val="a"/>
    <w:qFormat/>
    <w:pPr>
      <w:keepNext/>
      <w:jc w:val="center"/>
      <w:outlineLvl w:val="0"/>
    </w:pPr>
    <w:rPr>
      <w:b/>
      <w:sz w:val="22"/>
    </w:rPr>
  </w:style>
  <w:style w:type="paragraph" w:styleId="2">
    <w:name w:val="heading 2"/>
    <w:basedOn w:val="a"/>
    <w:next w:val="a"/>
    <w:qFormat/>
    <w:pPr>
      <w:keepNext/>
      <w:jc w:val="center"/>
      <w:outlineLvl w:val="1"/>
    </w:pPr>
    <w:rPr>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120"/>
      <w:jc w:val="both"/>
    </w:pPr>
  </w:style>
  <w:style w:type="paragraph" w:styleId="a4">
    <w:name w:val="footer"/>
    <w:basedOn w:val="a"/>
    <w:link w:val="a5"/>
    <w:pPr>
      <w:tabs>
        <w:tab w:val="center" w:pos="4153"/>
        <w:tab w:val="right" w:pos="8306"/>
      </w:tabs>
      <w:snapToGrid w:val="0"/>
    </w:pPr>
    <w:rPr>
      <w:sz w:val="18"/>
      <w:szCs w:val="18"/>
    </w:rPr>
  </w:style>
  <w:style w:type="paragraph" w:styleId="a6">
    <w:name w:val="header"/>
    <w:basedOn w:val="a"/>
    <w:link w:val="a7"/>
    <w:pPr>
      <w:tabs>
        <w:tab w:val="center" w:pos="4153"/>
        <w:tab w:val="right" w:pos="8306"/>
      </w:tabs>
      <w:snapToGrid w:val="0"/>
      <w:jc w:val="center"/>
    </w:pPr>
    <w:rPr>
      <w:sz w:val="18"/>
      <w:szCs w:val="18"/>
    </w:rPr>
  </w:style>
  <w:style w:type="paragraph" w:styleId="20">
    <w:name w:val="Body Text 2"/>
    <w:basedOn w:val="a"/>
    <w:rPr>
      <w:sz w:val="44"/>
    </w:rPr>
  </w:style>
  <w:style w:type="paragraph" w:styleId="a8">
    <w:name w:val="Normal (Web)"/>
    <w:basedOn w:val="a"/>
    <w:rPr>
      <w:sz w:val="24"/>
    </w:rPr>
  </w:style>
  <w:style w:type="character" w:styleId="a9">
    <w:name w:val="FollowedHyperlink"/>
    <w:rPr>
      <w:color w:val="800080"/>
      <w:u w:val="single"/>
    </w:rPr>
  </w:style>
  <w:style w:type="character" w:styleId="aa">
    <w:name w:val="Hyperlink"/>
    <w:rPr>
      <w:color w:val="0000FF"/>
      <w:u w:val="single"/>
    </w:rPr>
  </w:style>
  <w:style w:type="paragraph" w:customStyle="1" w:styleId="MCTitle">
    <w:name w:val="MC Title"/>
    <w:basedOn w:val="a"/>
    <w:next w:val="a"/>
    <w:pPr>
      <w:jc w:val="center"/>
    </w:pPr>
    <w:rPr>
      <w:b/>
      <w:sz w:val="36"/>
    </w:rPr>
  </w:style>
  <w:style w:type="paragraph" w:customStyle="1" w:styleId="MCemail">
    <w:name w:val="MC email"/>
    <w:basedOn w:val="a"/>
    <w:pPr>
      <w:jc w:val="center"/>
    </w:pPr>
    <w:rPr>
      <w:sz w:val="18"/>
    </w:rPr>
  </w:style>
  <w:style w:type="paragraph" w:customStyle="1" w:styleId="MCTableHead">
    <w:name w:val="MC Table Head"/>
    <w:basedOn w:val="MCBody"/>
    <w:pPr>
      <w:spacing w:after="120"/>
      <w:jc w:val="center"/>
    </w:pPr>
    <w:rPr>
      <w:sz w:val="16"/>
    </w:rPr>
  </w:style>
  <w:style w:type="paragraph" w:customStyle="1" w:styleId="MCBody">
    <w:name w:val="MC Body"/>
    <w:next w:val="MCBodySP"/>
    <w:pPr>
      <w:spacing w:before="120"/>
      <w:jc w:val="both"/>
    </w:pPr>
    <w:rPr>
      <w:lang w:eastAsia="en-US"/>
    </w:rPr>
  </w:style>
  <w:style w:type="paragraph" w:customStyle="1" w:styleId="MCBodySP">
    <w:name w:val="MC Body SP"/>
    <w:basedOn w:val="MCBody"/>
    <w:pPr>
      <w:spacing w:before="0"/>
      <w:ind w:firstLine="288"/>
      <w:jc w:val="left"/>
    </w:pPr>
  </w:style>
  <w:style w:type="paragraph" w:customStyle="1" w:styleId="MCTableText">
    <w:name w:val="MC Table Text"/>
    <w:basedOn w:val="MCBody"/>
    <w:pPr>
      <w:spacing w:before="0"/>
      <w:jc w:val="left"/>
    </w:pPr>
  </w:style>
  <w:style w:type="paragraph" w:customStyle="1" w:styleId="MCSectionHead">
    <w:name w:val="MC Section Head"/>
    <w:basedOn w:val="MCBody"/>
    <w:next w:val="MCSectionSubhead"/>
    <w:rPr>
      <w:b/>
    </w:rPr>
  </w:style>
  <w:style w:type="paragraph" w:customStyle="1" w:styleId="MCSectionSubhead">
    <w:name w:val="MC Section Subhead"/>
    <w:basedOn w:val="MCBody"/>
    <w:next w:val="MCBody"/>
    <w:rPr>
      <w:i/>
    </w:rPr>
  </w:style>
  <w:style w:type="paragraph" w:customStyle="1" w:styleId="MCFigureCaption">
    <w:name w:val="MC Figure Caption"/>
    <w:basedOn w:val="MCBody"/>
    <w:next w:val="MCBodySP"/>
    <w:pPr>
      <w:jc w:val="center"/>
    </w:pPr>
    <w:rPr>
      <w:sz w:val="18"/>
    </w:rPr>
  </w:style>
  <w:style w:type="paragraph" w:customStyle="1" w:styleId="MCReference">
    <w:name w:val="MC Reference"/>
    <w:basedOn w:val="MCBody"/>
    <w:pPr>
      <w:spacing w:before="0"/>
      <w:jc w:val="left"/>
    </w:pPr>
    <w:rPr>
      <w:sz w:val="16"/>
    </w:rPr>
  </w:style>
  <w:style w:type="paragraph" w:customStyle="1" w:styleId="MCAuthor">
    <w:name w:val="MC Author"/>
    <w:basedOn w:val="MCBody"/>
    <w:next w:val="MCAuthorAffiliation"/>
    <w:pPr>
      <w:spacing w:before="0"/>
      <w:jc w:val="center"/>
    </w:pPr>
    <w:rPr>
      <w:b/>
    </w:rPr>
  </w:style>
  <w:style w:type="paragraph" w:customStyle="1" w:styleId="MCAuthorAffiliation">
    <w:name w:val="MC Author Affiliation"/>
    <w:basedOn w:val="MCBody"/>
    <w:next w:val="a"/>
    <w:pPr>
      <w:spacing w:before="0"/>
      <w:jc w:val="center"/>
    </w:pPr>
    <w:rPr>
      <w:rFonts w:ascii="Times" w:hAnsi="Times"/>
      <w:i/>
      <w:sz w:val="16"/>
    </w:rPr>
  </w:style>
  <w:style w:type="paragraph" w:customStyle="1" w:styleId="MCCopyright">
    <w:name w:val="MC Copyright"/>
    <w:basedOn w:val="a"/>
    <w:next w:val="MCOCIS"/>
    <w:pPr>
      <w:ind w:left="720" w:right="648"/>
      <w:jc w:val="both"/>
    </w:pPr>
    <w:rPr>
      <w:rFonts w:ascii="Times" w:hAnsi="Times"/>
      <w:sz w:val="18"/>
    </w:rPr>
  </w:style>
  <w:style w:type="paragraph" w:customStyle="1" w:styleId="MCOCIS">
    <w:name w:val="MC OCIS"/>
    <w:basedOn w:val="MCCopyright"/>
    <w:rPr>
      <w:rFonts w:ascii="Times New Roman" w:hAnsi="Times New Roman"/>
      <w:sz w:val="16"/>
    </w:rPr>
  </w:style>
  <w:style w:type="paragraph" w:customStyle="1" w:styleId="bodytext">
    <w:name w:val="bodytext"/>
    <w:basedOn w:val="a"/>
    <w:pPr>
      <w:spacing w:before="100" w:beforeAutospacing="1" w:after="100" w:afterAutospacing="1"/>
      <w:ind w:left="450"/>
    </w:pPr>
    <w:rPr>
      <w:rFonts w:ascii="Verdana" w:hAnsi="Verdana"/>
      <w:color w:val="666666"/>
      <w:sz w:val="17"/>
      <w:szCs w:val="17"/>
    </w:rPr>
  </w:style>
  <w:style w:type="paragraph" w:customStyle="1" w:styleId="MCAbstract">
    <w:name w:val="MC Abstract"/>
    <w:basedOn w:val="a"/>
    <w:pPr>
      <w:ind w:left="720" w:right="720"/>
      <w:jc w:val="both"/>
    </w:pPr>
  </w:style>
  <w:style w:type="paragraph" w:customStyle="1" w:styleId="TableParagraph">
    <w:name w:val="Table Paragraph"/>
    <w:basedOn w:val="a"/>
    <w:pPr>
      <w:widowControl w:val="0"/>
      <w:autoSpaceDE w:val="0"/>
      <w:autoSpaceDN w:val="0"/>
      <w:spacing w:line="224" w:lineRule="exact"/>
      <w:ind w:left="78" w:right="78"/>
      <w:jc w:val="center"/>
    </w:pPr>
    <w:rPr>
      <w:rFonts w:ascii="Book Antiqua" w:eastAsia="Book Antiqua" w:hAnsi="Book Antiqua"/>
      <w:sz w:val="22"/>
      <w:szCs w:val="22"/>
      <w:lang w:eastAsia="zh-CN"/>
    </w:rPr>
  </w:style>
  <w:style w:type="character" w:customStyle="1" w:styleId="a7">
    <w:name w:val="页眉 字符"/>
    <w:basedOn w:val="a0"/>
    <w:link w:val="a6"/>
    <w:rPr>
      <w:sz w:val="18"/>
      <w:szCs w:val="18"/>
      <w:lang w:eastAsia="en-US"/>
    </w:rPr>
  </w:style>
  <w:style w:type="character" w:customStyle="1" w:styleId="a5">
    <w:name w:val="页脚 字符"/>
    <w:basedOn w:val="a0"/>
    <w:link w:val="a4"/>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upl@zju.edu.cn"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456</Words>
  <Characters>699</Characters>
  <Application>Microsoft Office Word</Application>
  <DocSecurity>0</DocSecurity>
  <Lines>25</Lines>
  <Paragraphs>22</Paragraphs>
  <ScaleCrop>false</ScaleCrop>
  <Company>Optical Society of America</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title, upper and lower case, bolded, 18 point type, centered</dc:title>
  <dc:creator>Ni ZhiBo</dc:creator>
  <cp:lastModifiedBy>C Jin</cp:lastModifiedBy>
  <cp:revision>38</cp:revision>
  <cp:lastPrinted>2009-04-14T04:25:00Z</cp:lastPrinted>
  <dcterms:created xsi:type="dcterms:W3CDTF">2026-06-24T14:28:00Z</dcterms:created>
  <dcterms:modified xsi:type="dcterms:W3CDTF">2026-06-25T14:57:00Z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eyJoZGlkIjoiODk2ZTE3N2M3NzQzNDlkZDI3ZTNhZjRiZDAwZGY3ZDYiLCJ1c2VySWQiOiIyODc4MzA5ODgifQ==</vt:lpwstr>
  </property>
  <property fmtid="{D5CDD505-2E9C-101B-9397-08002B2CF9AE}" pid="3" name="KSOProductBuildVer">
    <vt:lpwstr>2052-12.1.0.26895</vt:lpwstr>
  </property>
  <property fmtid="{D5CDD505-2E9C-101B-9397-08002B2CF9AE}" pid="4" name="ICV">
    <vt:lpwstr>456F33F068874DF5A9790D8BABAAC440_13</vt:lpwstr>
  </property>
</Properties>
</file>